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2D" w:rsidRDefault="00D81528" w:rsidP="001632BA">
      <w:pPr>
        <w:pStyle w:val="Heading3"/>
        <w:rPr>
          <w:rFonts w:asciiTheme="minorHAnsi" w:hAnsiTheme="minorHAnsi"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8543" y="718835"/>
            <wp:positionH relativeFrom="column">
              <wp:align>left</wp:align>
            </wp:positionH>
            <wp:positionV relativeFrom="paragraph">
              <wp:align>top</wp:align>
            </wp:positionV>
            <wp:extent cx="3456305" cy="11866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" t="16101" r="68953" b="46344"/>
                    <a:stretch/>
                  </pic:blipFill>
                  <pic:spPr bwMode="auto">
                    <a:xfrm>
                      <a:off x="0" y="0"/>
                      <a:ext cx="3456305" cy="1186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right" w:tblpY="1021"/>
        <w:tblW w:w="0" w:type="auto"/>
        <w:shd w:val="clear" w:color="auto" w:fill="861F41"/>
        <w:tblLook w:val="04A0" w:firstRow="1" w:lastRow="0" w:firstColumn="1" w:lastColumn="0" w:noHBand="0" w:noVBand="1"/>
      </w:tblPr>
      <w:tblGrid>
        <w:gridCol w:w="2857"/>
      </w:tblGrid>
      <w:tr w:rsidR="00961E6F" w:rsidRPr="00961E6F" w:rsidTr="00961E6F">
        <w:trPr>
          <w:trHeight w:val="27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1F41"/>
          </w:tcPr>
          <w:p w:rsidR="004D7E2D" w:rsidRPr="00961E6F" w:rsidRDefault="006B220A" w:rsidP="00E82F6D">
            <w:pPr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 xml:space="preserve">ISI Policy Number : </w:t>
            </w:r>
            <w:r w:rsidR="002F3651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>8a</w:t>
            </w:r>
          </w:p>
        </w:tc>
      </w:tr>
      <w:tr w:rsidR="00961E6F" w:rsidRPr="00961E6F" w:rsidTr="00961E6F">
        <w:trPr>
          <w:trHeight w:val="27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1F41"/>
            <w:hideMark/>
          </w:tcPr>
          <w:p w:rsidR="004D7E2D" w:rsidRPr="00961E6F" w:rsidRDefault="006B220A" w:rsidP="00E82F6D">
            <w:pPr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 xml:space="preserve">Reviewed by: </w:t>
            </w:r>
            <w:r w:rsidR="002F3651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>AJT / JMS</w:t>
            </w:r>
          </w:p>
        </w:tc>
      </w:tr>
      <w:tr w:rsidR="00961E6F" w:rsidRPr="00961E6F" w:rsidTr="00961E6F">
        <w:trPr>
          <w:trHeight w:val="25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1F41"/>
            <w:hideMark/>
          </w:tcPr>
          <w:p w:rsidR="004D7E2D" w:rsidRPr="00961E6F" w:rsidRDefault="006B220A" w:rsidP="00E82F6D">
            <w:pPr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 xml:space="preserve">Date:  </w:t>
            </w:r>
            <w:r w:rsidR="002F3651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>Lent 2019</w:t>
            </w:r>
          </w:p>
        </w:tc>
      </w:tr>
      <w:tr w:rsidR="00961E6F" w:rsidRPr="00961E6F" w:rsidTr="00961E6F">
        <w:trPr>
          <w:trHeight w:val="26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1F41"/>
            <w:hideMark/>
          </w:tcPr>
          <w:p w:rsidR="004D7E2D" w:rsidRPr="00961E6F" w:rsidRDefault="006B220A" w:rsidP="00E82F6D">
            <w:pPr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 xml:space="preserve">Next Review: </w:t>
            </w:r>
            <w:r w:rsidR="002F3651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  <w:t>Lent 2021</w:t>
            </w:r>
          </w:p>
        </w:tc>
      </w:tr>
    </w:tbl>
    <w:p w:rsidR="004D7E2D" w:rsidRDefault="004D7E2D" w:rsidP="004D7E2D">
      <w:pPr>
        <w:rPr>
          <w:rFonts w:asciiTheme="minorHAnsi" w:hAnsiTheme="minorHAnsi" w:cstheme="minorHAnsi"/>
        </w:rPr>
      </w:pPr>
      <w:r>
        <w:br w:type="textWrapping" w:clear="all"/>
      </w:r>
    </w:p>
    <w:p w:rsidR="004D7E2D" w:rsidRPr="00504250" w:rsidRDefault="002F3651" w:rsidP="004D7E2D">
      <w:pPr>
        <w:rPr>
          <w:rFonts w:asciiTheme="minorHAnsi" w:hAnsiTheme="minorHAnsi" w:cstheme="minorHAnsi"/>
          <w:b/>
          <w:color w:val="857039"/>
          <w:sz w:val="36"/>
          <w:szCs w:val="36"/>
        </w:rPr>
      </w:pPr>
      <w:r>
        <w:rPr>
          <w:rFonts w:asciiTheme="minorHAnsi" w:hAnsiTheme="minorHAnsi" w:cstheme="minorHAnsi"/>
          <w:b/>
          <w:color w:val="857039"/>
          <w:sz w:val="36"/>
          <w:szCs w:val="36"/>
        </w:rPr>
        <w:t xml:space="preserve">BOARDING </w:t>
      </w:r>
      <w:r w:rsidR="004D7E2D" w:rsidRPr="00504250">
        <w:rPr>
          <w:rFonts w:asciiTheme="minorHAnsi" w:hAnsiTheme="minorHAnsi" w:cstheme="minorHAnsi"/>
          <w:b/>
          <w:color w:val="857039"/>
          <w:sz w:val="36"/>
          <w:szCs w:val="36"/>
        </w:rPr>
        <w:t xml:space="preserve">POLICY </w:t>
      </w:r>
    </w:p>
    <w:p w:rsidR="002F3651" w:rsidRDefault="00B3640F" w:rsidP="002F3651">
      <w:pPr>
        <w:rPr>
          <w:rFonts w:ascii="Calibri" w:hAnsi="Calibri"/>
          <w:b/>
          <w:i/>
          <w:sz w:val="20"/>
          <w:szCs w:val="20"/>
        </w:rPr>
      </w:pPr>
      <w:r w:rsidRPr="00504250">
        <w:rPr>
          <w:rFonts w:asciiTheme="minorHAnsi" w:hAnsiTheme="minorHAnsi" w:cstheme="minorHAnsi"/>
          <w:i/>
          <w:sz w:val="22"/>
          <w:szCs w:val="22"/>
        </w:rPr>
        <w:t>Dis</w:t>
      </w:r>
      <w:r w:rsidR="005F3179" w:rsidRPr="00504250">
        <w:rPr>
          <w:rFonts w:asciiTheme="minorHAnsi" w:hAnsiTheme="minorHAnsi" w:cstheme="minorHAnsi"/>
          <w:i/>
          <w:sz w:val="22"/>
          <w:szCs w:val="22"/>
        </w:rPr>
        <w:t>t</w:t>
      </w:r>
      <w:r w:rsidRPr="00504250">
        <w:rPr>
          <w:rFonts w:asciiTheme="minorHAnsi" w:hAnsiTheme="minorHAnsi" w:cstheme="minorHAnsi"/>
          <w:i/>
          <w:sz w:val="22"/>
          <w:szCs w:val="22"/>
        </w:rPr>
        <w:t xml:space="preserve">ribution: </w:t>
      </w:r>
      <w:r w:rsidR="002F3651" w:rsidRPr="002F3651">
        <w:rPr>
          <w:rFonts w:ascii="Calibri" w:hAnsi="Calibri"/>
          <w:i/>
          <w:sz w:val="22"/>
          <w:szCs w:val="22"/>
        </w:rPr>
        <w:t>(in summarised form) to parents and prospective parents via School Prospectus, Boarding Handbook and website. Available to Teaching Staff via same, and Internal School Policy Files</w:t>
      </w:r>
    </w:p>
    <w:p w:rsidR="006A38CA" w:rsidRDefault="00C07281" w:rsidP="006B220A">
      <w:pPr>
        <w:pStyle w:val="Heading3"/>
        <w:rPr>
          <w:rFonts w:asciiTheme="minorHAnsi" w:hAnsiTheme="minorHAnsi" w:cstheme="minorHAnsi"/>
          <w:bCs w:val="0"/>
          <w:i/>
          <w:color w:val="auto"/>
          <w:sz w:val="22"/>
          <w:szCs w:val="22"/>
        </w:rPr>
      </w:pPr>
      <w:r w:rsidRPr="00504250">
        <w:rPr>
          <w:rFonts w:asciiTheme="minorHAnsi" w:hAnsiTheme="minorHAnsi" w:cstheme="minorHAnsi"/>
          <w:bCs w:val="0"/>
          <w:i/>
          <w:color w:val="auto"/>
          <w:sz w:val="22"/>
          <w:szCs w:val="22"/>
        </w:rPr>
        <w:t xml:space="preserve">Note: </w:t>
      </w:r>
      <w:r w:rsidR="002F3651">
        <w:rPr>
          <w:rFonts w:asciiTheme="minorHAnsi" w:hAnsiTheme="minorHAnsi" w:cstheme="minorHAnsi"/>
          <w:bCs w:val="0"/>
          <w:i/>
          <w:color w:val="auto"/>
          <w:sz w:val="22"/>
          <w:szCs w:val="22"/>
        </w:rPr>
        <w:t>to be read in conjunction with the whole school Safeguarding Policy</w:t>
      </w:r>
      <w:r w:rsidR="000337BC">
        <w:rPr>
          <w:rFonts w:asciiTheme="minorHAnsi" w:hAnsiTheme="minorHAnsi" w:cstheme="minorHAnsi"/>
          <w:bCs w:val="0"/>
          <w:i/>
          <w:color w:val="auto"/>
          <w:sz w:val="22"/>
          <w:szCs w:val="22"/>
        </w:rPr>
        <w:t xml:space="preserve"> and the Statement of Purpose and Aim</w:t>
      </w:r>
      <w:bookmarkStart w:id="0" w:name="_GoBack"/>
      <w:bookmarkEnd w:id="0"/>
      <w:r w:rsidR="002F3651">
        <w:rPr>
          <w:rFonts w:asciiTheme="minorHAnsi" w:hAnsiTheme="minorHAnsi" w:cstheme="minorHAnsi"/>
          <w:bCs w:val="0"/>
          <w:i/>
          <w:color w:val="auto"/>
          <w:sz w:val="22"/>
          <w:szCs w:val="22"/>
        </w:rPr>
        <w:t xml:space="preserve">. </w:t>
      </w:r>
    </w:p>
    <w:p w:rsidR="002F3651" w:rsidRPr="002F3651" w:rsidRDefault="002F3651" w:rsidP="002F3651">
      <w:pPr>
        <w:pStyle w:val="ListParagraph"/>
        <w:numPr>
          <w:ilvl w:val="0"/>
          <w:numId w:val="39"/>
        </w:numPr>
        <w:spacing w:before="120" w:line="276" w:lineRule="auto"/>
        <w:ind w:left="360" w:hanging="357"/>
        <w:contextualSpacing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Through boarding, we aim to give the young people in our care the very best of opportunities to become well-balanced, responsible adults who are willing to contribute to society at large and, in so doing, to enrich their own life and that of others.</w:t>
      </w:r>
    </w:p>
    <w:p w:rsidR="002F3651" w:rsidRPr="002F3651" w:rsidRDefault="002F3651" w:rsidP="002F3651">
      <w:pPr>
        <w:pStyle w:val="ListParagraph"/>
        <w:numPr>
          <w:ilvl w:val="0"/>
          <w:numId w:val="39"/>
        </w:numPr>
        <w:spacing w:before="120" w:line="276" w:lineRule="auto"/>
        <w:ind w:left="360" w:hanging="357"/>
        <w:contextualSpacing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To some extent, all forms of schooling have this as a goal.  However, we believe that living in a boarding community, with the continuity in relationships it provides and the direct experience of diverse cultures and people it offers, constitutes an education that reaches into a young person’s core in a particularly deep and lasting way.</w:t>
      </w:r>
    </w:p>
    <w:p w:rsidR="002F3651" w:rsidRPr="002F3651" w:rsidRDefault="002F3651" w:rsidP="002F3651">
      <w:pPr>
        <w:pStyle w:val="ListParagraph"/>
        <w:numPr>
          <w:ilvl w:val="0"/>
          <w:numId w:val="39"/>
        </w:numPr>
        <w:spacing w:before="120" w:line="276" w:lineRule="auto"/>
        <w:ind w:left="360" w:hanging="357"/>
        <w:contextualSpacing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Specifically, we seek to provide:</w:t>
      </w:r>
    </w:p>
    <w:p w:rsidR="002F3651" w:rsidRPr="002F3651" w:rsidRDefault="002F3651" w:rsidP="002F3651">
      <w:pPr>
        <w:numPr>
          <w:ilvl w:val="0"/>
          <w:numId w:val="40"/>
        </w:numPr>
        <w:tabs>
          <w:tab w:val="clear" w:pos="360"/>
          <w:tab w:val="num" w:pos="720"/>
        </w:tabs>
        <w:spacing w:before="120" w:line="276" w:lineRule="auto"/>
        <w:ind w:left="720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a balance between privacy and sharing, and between freedom and guidance, as appropriate to the age and particular needs of the individual</w:t>
      </w:r>
    </w:p>
    <w:p w:rsidR="002F3651" w:rsidRPr="002F3651" w:rsidRDefault="002F3651" w:rsidP="002F3651">
      <w:pPr>
        <w:numPr>
          <w:ilvl w:val="0"/>
          <w:numId w:val="40"/>
        </w:numPr>
        <w:spacing w:before="120" w:line="276" w:lineRule="auto"/>
        <w:ind w:left="720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a blend of people, practices, provisions, and places where students can thrive, feeling properly “at home”, happy, cared for, healthy and secure</w:t>
      </w:r>
    </w:p>
    <w:p w:rsidR="002F3651" w:rsidRPr="002F3651" w:rsidRDefault="002F3651" w:rsidP="002F3651">
      <w:pPr>
        <w:numPr>
          <w:ilvl w:val="0"/>
          <w:numId w:val="40"/>
        </w:numPr>
        <w:spacing w:before="120" w:line="276" w:lineRule="auto"/>
        <w:ind w:left="720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 xml:space="preserve">a flexible and convenient system for pupils and parents to remain properly in touch </w:t>
      </w:r>
    </w:p>
    <w:p w:rsidR="002F3651" w:rsidRPr="002F3651" w:rsidRDefault="002F3651" w:rsidP="002F3651">
      <w:pPr>
        <w:numPr>
          <w:ilvl w:val="0"/>
          <w:numId w:val="40"/>
        </w:numPr>
        <w:spacing w:before="120" w:line="276" w:lineRule="auto"/>
        <w:ind w:left="720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an exceptional breadth of experiences and activities</w:t>
      </w:r>
    </w:p>
    <w:p w:rsidR="002F3651" w:rsidRPr="002F3651" w:rsidRDefault="002F3651" w:rsidP="002F3651">
      <w:pPr>
        <w:numPr>
          <w:ilvl w:val="0"/>
          <w:numId w:val="40"/>
        </w:numPr>
        <w:spacing w:before="120" w:line="276" w:lineRule="auto"/>
        <w:ind w:left="720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a stable environment that offers a clear but supple structure of support, promoting:</w:t>
      </w:r>
    </w:p>
    <w:p w:rsidR="002F3651" w:rsidRPr="002F3651" w:rsidRDefault="002F3651" w:rsidP="002F3651">
      <w:pPr>
        <w:numPr>
          <w:ilvl w:val="0"/>
          <w:numId w:val="41"/>
        </w:numPr>
        <w:spacing w:before="120" w:line="276" w:lineRule="auto"/>
        <w:ind w:left="1083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both the value of learning and the growth of the person as a whole</w:t>
      </w:r>
    </w:p>
    <w:p w:rsidR="002F3651" w:rsidRPr="002F3651" w:rsidRDefault="002F3651" w:rsidP="002F3651">
      <w:pPr>
        <w:numPr>
          <w:ilvl w:val="0"/>
          <w:numId w:val="41"/>
        </w:numPr>
        <w:spacing w:line="276" w:lineRule="auto"/>
        <w:ind w:left="1083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a spirit of community and a sense of belonging</w:t>
      </w:r>
    </w:p>
    <w:p w:rsidR="002F3651" w:rsidRPr="002F3651" w:rsidRDefault="002F3651" w:rsidP="002F3651">
      <w:pPr>
        <w:numPr>
          <w:ilvl w:val="0"/>
          <w:numId w:val="41"/>
        </w:numPr>
        <w:spacing w:line="276" w:lineRule="auto"/>
        <w:ind w:left="1083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a respect for the rights, cultures and beliefs of others as well as for the material fabric of both House and School</w:t>
      </w:r>
    </w:p>
    <w:p w:rsidR="002F3651" w:rsidRPr="002F3651" w:rsidRDefault="002F3651" w:rsidP="002F3651">
      <w:pPr>
        <w:numPr>
          <w:ilvl w:val="0"/>
          <w:numId w:val="41"/>
        </w:numPr>
        <w:spacing w:line="276" w:lineRule="auto"/>
        <w:ind w:left="1083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the ability to live harmoniously and considerately with others, and to be organised and orderly in one’s daily life</w:t>
      </w:r>
    </w:p>
    <w:p w:rsidR="002F3651" w:rsidRPr="002F3651" w:rsidRDefault="002F3651" w:rsidP="002F3651">
      <w:pPr>
        <w:numPr>
          <w:ilvl w:val="0"/>
          <w:numId w:val="41"/>
        </w:numPr>
        <w:spacing w:line="276" w:lineRule="auto"/>
        <w:ind w:left="1083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a readiness to assume, and the capacity to discharge, appropriate responsibilities</w:t>
      </w:r>
    </w:p>
    <w:p w:rsidR="002F3651" w:rsidRPr="002F3651" w:rsidRDefault="002F3651" w:rsidP="002F3651">
      <w:pPr>
        <w:numPr>
          <w:ilvl w:val="0"/>
          <w:numId w:val="41"/>
        </w:numPr>
        <w:spacing w:line="276" w:lineRule="auto"/>
        <w:ind w:left="1083" w:hanging="357"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>a high level of self-discipline and self-reliance coupled with a will to participate, co-operate, help and care</w:t>
      </w:r>
    </w:p>
    <w:p w:rsidR="002F3651" w:rsidRPr="002F3651" w:rsidRDefault="002F3651" w:rsidP="002F3651">
      <w:pPr>
        <w:pStyle w:val="ListParagraph"/>
        <w:numPr>
          <w:ilvl w:val="0"/>
          <w:numId w:val="39"/>
        </w:numPr>
        <w:spacing w:before="120" w:line="276" w:lineRule="auto"/>
        <w:ind w:left="363" w:hanging="357"/>
        <w:contextualSpacing/>
        <w:rPr>
          <w:rFonts w:ascii="Calibri" w:hAnsi="Calibri"/>
          <w:sz w:val="22"/>
          <w:szCs w:val="22"/>
        </w:rPr>
      </w:pPr>
      <w:r w:rsidRPr="002F3651">
        <w:rPr>
          <w:rFonts w:ascii="Calibri" w:hAnsi="Calibri"/>
          <w:sz w:val="22"/>
          <w:szCs w:val="22"/>
        </w:rPr>
        <w:t xml:space="preserve">This policy should be read in conjunction with the </w:t>
      </w:r>
      <w:r w:rsidRPr="002F3651">
        <w:rPr>
          <w:rFonts w:ascii="Calibri" w:hAnsi="Calibri"/>
          <w:b/>
          <w:sz w:val="22"/>
          <w:szCs w:val="22"/>
        </w:rPr>
        <w:t>Statement of Purpose and Aims</w:t>
      </w:r>
      <w:r w:rsidRPr="002F3651">
        <w:rPr>
          <w:rFonts w:ascii="Calibri" w:hAnsi="Calibri"/>
          <w:sz w:val="22"/>
          <w:szCs w:val="22"/>
        </w:rPr>
        <w:t>.</w:t>
      </w:r>
    </w:p>
    <w:p w:rsidR="002F3651" w:rsidRPr="00C07281" w:rsidRDefault="002F3651" w:rsidP="006B220A">
      <w:pPr>
        <w:pStyle w:val="Heading3"/>
      </w:pPr>
    </w:p>
    <w:sectPr w:rsidR="002F3651" w:rsidRPr="00C07281" w:rsidSect="001F442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32" w:rsidRDefault="00CE1532" w:rsidP="00CE1532">
      <w:r>
        <w:separator/>
      </w:r>
    </w:p>
  </w:endnote>
  <w:endnote w:type="continuationSeparator" w:id="0">
    <w:p w:rsidR="00CE1532" w:rsidRDefault="00CE1532" w:rsidP="00CE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32" w:rsidRDefault="00CE1532">
    <w:pPr>
      <w:pStyle w:val="Footer"/>
      <w:jc w:val="center"/>
    </w:pPr>
  </w:p>
  <w:p w:rsidR="00CE1532" w:rsidRDefault="00CE1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32" w:rsidRDefault="00CE1532" w:rsidP="00CE1532">
      <w:r>
        <w:separator/>
      </w:r>
    </w:p>
  </w:footnote>
  <w:footnote w:type="continuationSeparator" w:id="0">
    <w:p w:rsidR="00CE1532" w:rsidRDefault="00CE1532" w:rsidP="00CE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905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1532" w:rsidRDefault="00CE15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532" w:rsidRDefault="00CE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1AF"/>
    <w:multiLevelType w:val="hybridMultilevel"/>
    <w:tmpl w:val="28E0815A"/>
    <w:lvl w:ilvl="0" w:tplc="BA1443D6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C500B"/>
    <w:multiLevelType w:val="hybridMultilevel"/>
    <w:tmpl w:val="ADF86E66"/>
    <w:lvl w:ilvl="0" w:tplc="0409000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0AA7495A"/>
    <w:multiLevelType w:val="hybridMultilevel"/>
    <w:tmpl w:val="9B2C6288"/>
    <w:lvl w:ilvl="0" w:tplc="BA1443D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7002"/>
    <w:multiLevelType w:val="hybridMultilevel"/>
    <w:tmpl w:val="A28A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DD4"/>
    <w:multiLevelType w:val="hybridMultilevel"/>
    <w:tmpl w:val="A91C3F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504"/>
        </w:tabs>
        <w:ind w:left="150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1146FA2"/>
    <w:multiLevelType w:val="hybridMultilevel"/>
    <w:tmpl w:val="EA2061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596E"/>
    <w:multiLevelType w:val="hybridMultilevel"/>
    <w:tmpl w:val="43E2C5AE"/>
    <w:lvl w:ilvl="0" w:tplc="BA1443D6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15A92"/>
    <w:multiLevelType w:val="hybridMultilevel"/>
    <w:tmpl w:val="A91C3F20"/>
    <w:lvl w:ilvl="0" w:tplc="0409001B">
      <w:start w:val="1"/>
      <w:numFmt w:val="lowerRoman"/>
      <w:lvlText w:val="%1."/>
      <w:lvlJc w:val="right"/>
      <w:pPr>
        <w:tabs>
          <w:tab w:val="num" w:pos="1504"/>
        </w:tabs>
        <w:ind w:left="1504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504"/>
        </w:tabs>
        <w:ind w:left="150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5842FCD"/>
    <w:multiLevelType w:val="hybridMultilevel"/>
    <w:tmpl w:val="190681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60866"/>
    <w:multiLevelType w:val="hybridMultilevel"/>
    <w:tmpl w:val="9E9A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0729C"/>
    <w:multiLevelType w:val="hybridMultilevel"/>
    <w:tmpl w:val="50740A92"/>
    <w:lvl w:ilvl="0" w:tplc="BA1443D6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F13E6"/>
    <w:multiLevelType w:val="hybridMultilevel"/>
    <w:tmpl w:val="123A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6B45"/>
    <w:multiLevelType w:val="hybridMultilevel"/>
    <w:tmpl w:val="ED3A65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4935"/>
    <w:multiLevelType w:val="multilevel"/>
    <w:tmpl w:val="766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C1263"/>
    <w:multiLevelType w:val="hybridMultilevel"/>
    <w:tmpl w:val="2E76A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E19D1"/>
    <w:multiLevelType w:val="hybridMultilevel"/>
    <w:tmpl w:val="1E9214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0525B"/>
    <w:multiLevelType w:val="hybridMultilevel"/>
    <w:tmpl w:val="AD286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6201"/>
    <w:multiLevelType w:val="multilevel"/>
    <w:tmpl w:val="3D3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64A2F"/>
    <w:multiLevelType w:val="hybridMultilevel"/>
    <w:tmpl w:val="1C52EA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15E80"/>
    <w:multiLevelType w:val="hybridMultilevel"/>
    <w:tmpl w:val="28A83B76"/>
    <w:lvl w:ilvl="0" w:tplc="0809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</w:lvl>
    <w:lvl w:ilvl="1" w:tplc="0409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0" w15:restartNumberingAfterBreak="0">
    <w:nsid w:val="401E76C6"/>
    <w:multiLevelType w:val="multilevel"/>
    <w:tmpl w:val="BF6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92E1D"/>
    <w:multiLevelType w:val="hybridMultilevel"/>
    <w:tmpl w:val="58008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6A75"/>
    <w:multiLevelType w:val="hybridMultilevel"/>
    <w:tmpl w:val="CD2A3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A47B7"/>
    <w:multiLevelType w:val="hybridMultilevel"/>
    <w:tmpl w:val="D74A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C2219"/>
    <w:multiLevelType w:val="hybridMultilevel"/>
    <w:tmpl w:val="81D08D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847C0"/>
    <w:multiLevelType w:val="multilevel"/>
    <w:tmpl w:val="A3D006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D05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9706AE"/>
    <w:multiLevelType w:val="hybridMultilevel"/>
    <w:tmpl w:val="B5CCF308"/>
    <w:lvl w:ilvl="0" w:tplc="0409001B">
      <w:start w:val="1"/>
      <w:numFmt w:val="lowerRoman"/>
      <w:lvlText w:val="%1."/>
      <w:lvlJc w:val="right"/>
      <w:pPr>
        <w:tabs>
          <w:tab w:val="num" w:pos="1504"/>
        </w:tabs>
        <w:ind w:left="1504" w:hanging="360"/>
      </w:pPr>
    </w:lvl>
    <w:lvl w:ilvl="1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28" w15:restartNumberingAfterBreak="0">
    <w:nsid w:val="5CE57D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7E6AC1"/>
    <w:multiLevelType w:val="hybridMultilevel"/>
    <w:tmpl w:val="983A95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A1C02"/>
    <w:multiLevelType w:val="hybridMultilevel"/>
    <w:tmpl w:val="4BC6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C35C6"/>
    <w:multiLevelType w:val="hybridMultilevel"/>
    <w:tmpl w:val="7AFE0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C0A32"/>
    <w:multiLevelType w:val="hybridMultilevel"/>
    <w:tmpl w:val="FFBC75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878CC"/>
    <w:multiLevelType w:val="hybridMultilevel"/>
    <w:tmpl w:val="FDBCDE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8663EA"/>
    <w:multiLevelType w:val="hybridMultilevel"/>
    <w:tmpl w:val="B1C2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13CA9"/>
    <w:multiLevelType w:val="multilevel"/>
    <w:tmpl w:val="C6C61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F34C89"/>
    <w:multiLevelType w:val="hybridMultilevel"/>
    <w:tmpl w:val="AF802E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64CBB"/>
    <w:multiLevelType w:val="hybridMultilevel"/>
    <w:tmpl w:val="C0A28CA2"/>
    <w:lvl w:ilvl="0" w:tplc="0409001B">
      <w:start w:val="1"/>
      <w:numFmt w:val="lowerRoman"/>
      <w:lvlText w:val="%1."/>
      <w:lvlJc w:val="right"/>
      <w:pPr>
        <w:tabs>
          <w:tab w:val="num" w:pos="784"/>
        </w:tabs>
        <w:ind w:left="784" w:hanging="360"/>
      </w:pPr>
    </w:lvl>
    <w:lvl w:ilvl="1" w:tplc="0409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 w15:restartNumberingAfterBreak="0">
    <w:nsid w:val="7B9D1591"/>
    <w:multiLevelType w:val="multilevel"/>
    <w:tmpl w:val="1BF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0D05C7"/>
    <w:multiLevelType w:val="hybridMultilevel"/>
    <w:tmpl w:val="88E8D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718DF"/>
    <w:multiLevelType w:val="hybridMultilevel"/>
    <w:tmpl w:val="69C07C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3"/>
  </w:num>
  <w:num w:numId="4">
    <w:abstractNumId w:val="38"/>
  </w:num>
  <w:num w:numId="5">
    <w:abstractNumId w:val="20"/>
  </w:num>
  <w:num w:numId="6">
    <w:abstractNumId w:val="7"/>
  </w:num>
  <w:num w:numId="7">
    <w:abstractNumId w:val="5"/>
  </w:num>
  <w:num w:numId="8">
    <w:abstractNumId w:val="37"/>
  </w:num>
  <w:num w:numId="9">
    <w:abstractNumId w:val="4"/>
  </w:num>
  <w:num w:numId="10">
    <w:abstractNumId w:val="27"/>
  </w:num>
  <w:num w:numId="11">
    <w:abstractNumId w:val="1"/>
  </w:num>
  <w:num w:numId="12">
    <w:abstractNumId w:val="11"/>
  </w:num>
  <w:num w:numId="13">
    <w:abstractNumId w:val="34"/>
  </w:num>
  <w:num w:numId="14">
    <w:abstractNumId w:val="9"/>
  </w:num>
  <w:num w:numId="15">
    <w:abstractNumId w:val="23"/>
  </w:num>
  <w:num w:numId="16">
    <w:abstractNumId w:val="3"/>
  </w:num>
  <w:num w:numId="17">
    <w:abstractNumId w:val="22"/>
  </w:num>
  <w:num w:numId="18">
    <w:abstractNumId w:val="33"/>
  </w:num>
  <w:num w:numId="19">
    <w:abstractNumId w:val="0"/>
  </w:num>
  <w:num w:numId="20">
    <w:abstractNumId w:val="6"/>
  </w:num>
  <w:num w:numId="21">
    <w:abstractNumId w:val="10"/>
  </w:num>
  <w:num w:numId="22">
    <w:abstractNumId w:val="18"/>
  </w:num>
  <w:num w:numId="23">
    <w:abstractNumId w:val="36"/>
  </w:num>
  <w:num w:numId="24">
    <w:abstractNumId w:val="32"/>
  </w:num>
  <w:num w:numId="25">
    <w:abstractNumId w:val="19"/>
  </w:num>
  <w:num w:numId="26">
    <w:abstractNumId w:val="2"/>
  </w:num>
  <w:num w:numId="27">
    <w:abstractNumId w:val="30"/>
  </w:num>
  <w:num w:numId="28">
    <w:abstractNumId w:val="16"/>
  </w:num>
  <w:num w:numId="29">
    <w:abstractNumId w:val="14"/>
  </w:num>
  <w:num w:numId="30">
    <w:abstractNumId w:val="28"/>
  </w:num>
  <w:num w:numId="31">
    <w:abstractNumId w:val="24"/>
  </w:num>
  <w:num w:numId="32">
    <w:abstractNumId w:val="29"/>
  </w:num>
  <w:num w:numId="33">
    <w:abstractNumId w:val="8"/>
  </w:num>
  <w:num w:numId="34">
    <w:abstractNumId w:val="12"/>
  </w:num>
  <w:num w:numId="35">
    <w:abstractNumId w:val="31"/>
  </w:num>
  <w:num w:numId="36">
    <w:abstractNumId w:val="15"/>
  </w:num>
  <w:num w:numId="37">
    <w:abstractNumId w:val="25"/>
  </w:num>
  <w:num w:numId="38">
    <w:abstractNumId w:val="35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C6"/>
    <w:rsid w:val="000337BC"/>
    <w:rsid w:val="00034528"/>
    <w:rsid w:val="00076A4F"/>
    <w:rsid w:val="001632BA"/>
    <w:rsid w:val="001F442C"/>
    <w:rsid w:val="002115B2"/>
    <w:rsid w:val="0024466B"/>
    <w:rsid w:val="002A7CD1"/>
    <w:rsid w:val="002D2436"/>
    <w:rsid w:val="002F3651"/>
    <w:rsid w:val="00300759"/>
    <w:rsid w:val="00374423"/>
    <w:rsid w:val="003823FD"/>
    <w:rsid w:val="003B3AD0"/>
    <w:rsid w:val="003B6BF8"/>
    <w:rsid w:val="00411B25"/>
    <w:rsid w:val="004A0E5A"/>
    <w:rsid w:val="004C316B"/>
    <w:rsid w:val="004D48CD"/>
    <w:rsid w:val="004D6EDA"/>
    <w:rsid w:val="004D7E2D"/>
    <w:rsid w:val="004E173D"/>
    <w:rsid w:val="004F1263"/>
    <w:rsid w:val="00504250"/>
    <w:rsid w:val="00525C82"/>
    <w:rsid w:val="0059367D"/>
    <w:rsid w:val="005A3083"/>
    <w:rsid w:val="005E05DA"/>
    <w:rsid w:val="005E4634"/>
    <w:rsid w:val="005F3179"/>
    <w:rsid w:val="005F4B32"/>
    <w:rsid w:val="006767BB"/>
    <w:rsid w:val="006A38CA"/>
    <w:rsid w:val="006B220A"/>
    <w:rsid w:val="006C6053"/>
    <w:rsid w:val="006F2BA9"/>
    <w:rsid w:val="00716995"/>
    <w:rsid w:val="00761D41"/>
    <w:rsid w:val="00786C35"/>
    <w:rsid w:val="007A1F6B"/>
    <w:rsid w:val="007A3F7D"/>
    <w:rsid w:val="00800667"/>
    <w:rsid w:val="00833B67"/>
    <w:rsid w:val="00853FC9"/>
    <w:rsid w:val="00884EFE"/>
    <w:rsid w:val="008A563D"/>
    <w:rsid w:val="008B29B2"/>
    <w:rsid w:val="00961E6F"/>
    <w:rsid w:val="00A00613"/>
    <w:rsid w:val="00A12800"/>
    <w:rsid w:val="00A30FE3"/>
    <w:rsid w:val="00A36371"/>
    <w:rsid w:val="00A373F7"/>
    <w:rsid w:val="00A876CA"/>
    <w:rsid w:val="00AB02D5"/>
    <w:rsid w:val="00AD6717"/>
    <w:rsid w:val="00B3640F"/>
    <w:rsid w:val="00B4374F"/>
    <w:rsid w:val="00B84E47"/>
    <w:rsid w:val="00BC6D1C"/>
    <w:rsid w:val="00BE1391"/>
    <w:rsid w:val="00BF7E48"/>
    <w:rsid w:val="00C07281"/>
    <w:rsid w:val="00CE1532"/>
    <w:rsid w:val="00D11534"/>
    <w:rsid w:val="00D15EC1"/>
    <w:rsid w:val="00D81528"/>
    <w:rsid w:val="00DE35C6"/>
    <w:rsid w:val="00DF05C9"/>
    <w:rsid w:val="00DF2F90"/>
    <w:rsid w:val="00E66E10"/>
    <w:rsid w:val="00E937D1"/>
    <w:rsid w:val="00EB1CF0"/>
    <w:rsid w:val="00EE749C"/>
    <w:rsid w:val="00F41EAE"/>
    <w:rsid w:val="00F96250"/>
    <w:rsid w:val="00FB43B4"/>
    <w:rsid w:val="00FD014F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D6060"/>
  <w15:docId w15:val="{ACE3B62B-384C-4AE8-AE27-D42A94B3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2C"/>
    <w:rPr>
      <w:sz w:val="24"/>
      <w:szCs w:val="24"/>
    </w:rPr>
  </w:style>
  <w:style w:type="paragraph" w:styleId="Heading3">
    <w:name w:val="heading 3"/>
    <w:basedOn w:val="Normal"/>
    <w:qFormat/>
    <w:rsid w:val="001F442C"/>
    <w:pPr>
      <w:spacing w:before="100" w:beforeAutospacing="1" w:after="100" w:afterAutospacing="1"/>
      <w:outlineLvl w:val="2"/>
    </w:pPr>
    <w:rPr>
      <w:b/>
      <w:bCs/>
      <w:color w:val="B60E1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F442C"/>
  </w:style>
  <w:style w:type="paragraph" w:styleId="NormalWeb">
    <w:name w:val="Normal (Web)"/>
    <w:basedOn w:val="Normal"/>
    <w:uiPriority w:val="99"/>
    <w:rsid w:val="001F442C"/>
    <w:pPr>
      <w:spacing w:before="100" w:beforeAutospacing="1" w:after="100" w:afterAutospacing="1"/>
    </w:pPr>
    <w:rPr>
      <w:color w:val="B60E12"/>
    </w:rPr>
  </w:style>
  <w:style w:type="paragraph" w:styleId="ListParagraph">
    <w:name w:val="List Paragraph"/>
    <w:basedOn w:val="Normal"/>
    <w:uiPriority w:val="34"/>
    <w:qFormat/>
    <w:rsid w:val="004C316B"/>
    <w:pPr>
      <w:ind w:left="720"/>
    </w:pPr>
  </w:style>
  <w:style w:type="paragraph" w:styleId="BalloonText">
    <w:name w:val="Balloon Text"/>
    <w:basedOn w:val="Normal"/>
    <w:link w:val="BalloonTextChar"/>
    <w:rsid w:val="00A1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38CA"/>
    <w:pPr>
      <w:jc w:val="center"/>
    </w:pPr>
    <w:rPr>
      <w:rFonts w:ascii="Arial" w:hAnsi="Arial" w:cs="Arial"/>
      <w:b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6A38CA"/>
    <w:rPr>
      <w:rFonts w:ascii="Arial" w:hAnsi="Arial" w:cs="Arial"/>
      <w:b/>
      <w:bCs/>
      <w:sz w:val="2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6A38CA"/>
    <w:pPr>
      <w:tabs>
        <w:tab w:val="left" w:pos="6339"/>
      </w:tabs>
    </w:pPr>
    <w:rPr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6A38CA"/>
    <w:rPr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1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School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School</dc:title>
  <dc:creator>PPITCHFORTH</dc:creator>
  <cp:lastModifiedBy>Catherine Walsh</cp:lastModifiedBy>
  <cp:revision>4</cp:revision>
  <cp:lastPrinted>2011-10-03T19:01:00Z</cp:lastPrinted>
  <dcterms:created xsi:type="dcterms:W3CDTF">2020-11-09T11:49:00Z</dcterms:created>
  <dcterms:modified xsi:type="dcterms:W3CDTF">2020-11-09T11:56:00Z</dcterms:modified>
</cp:coreProperties>
</file>